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34A5A" w14:textId="77777777" w:rsidR="00BF7242" w:rsidRPr="006D633F" w:rsidRDefault="00BF7242" w:rsidP="00BF72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6D633F">
        <w:rPr>
          <w:rFonts w:ascii="Times New Roman" w:hAnsi="Times New Roman" w:cs="Times New Roman"/>
          <w:b/>
          <w:sz w:val="24"/>
          <w:szCs w:val="24"/>
          <w:lang w:eastAsia="sk-SK"/>
        </w:rPr>
        <w:t>Významné publikácie v spoluautorstve zamestnancov Vedeckého parku UK v roku 202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>1</w:t>
      </w:r>
      <w:r w:rsidRPr="006D633F">
        <w:rPr>
          <w:rFonts w:ascii="Times New Roman" w:hAnsi="Times New Roman" w:cs="Times New Roman"/>
          <w:b/>
          <w:sz w:val="24"/>
          <w:szCs w:val="24"/>
          <w:lang w:eastAsia="sk-SK"/>
        </w:rPr>
        <w:t>:</w:t>
      </w:r>
    </w:p>
    <w:p w14:paraId="41981492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0259EF86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4F4689EC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Pös, Ondrej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9B5F06">
        <w:rPr>
          <w:rFonts w:ascii="Times New Roman" w:hAnsi="Times New Roman" w:cs="Times New Roman"/>
          <w:sz w:val="24"/>
          <w:szCs w:val="24"/>
          <w:lang w:eastAsia="sk-SK"/>
        </w:rPr>
        <w:t xml:space="preserve">- </w:t>
      </w:r>
      <w:r w:rsidRPr="009B5F06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Radvánszky, Ján - Styk, Jakub - Pös, Zuzana</w:t>
      </w:r>
      <w:r w:rsidRPr="009B5F06">
        <w:rPr>
          <w:rFonts w:ascii="Times New Roman" w:hAnsi="Times New Roman" w:cs="Times New Roman"/>
          <w:sz w:val="24"/>
          <w:szCs w:val="24"/>
          <w:lang w:eastAsia="sk-SK"/>
        </w:rPr>
        <w:t xml:space="preserve"> - Buglyó, Gergely </w:t>
      </w:r>
      <w:r w:rsidRPr="009B5F06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- Kajsík, Michal - Budiš, Jaroslav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9B5F06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- Nagy, Balint - Szemes, Tomáš</w:t>
      </w:r>
      <w:r w:rsidRPr="009B5F06">
        <w:rPr>
          <w:rFonts w:ascii="Times New Roman" w:hAnsi="Times New Roman" w:cs="Times New Roman"/>
          <w:sz w:val="24"/>
          <w:szCs w:val="24"/>
          <w:lang w:eastAsia="sk-SK"/>
        </w:rPr>
        <w:t>: Copy number variation [elektronický dokument] : methods and clinical applications</w:t>
      </w:r>
    </w:p>
    <w:p w14:paraId="6025FCF3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Lit.: 108 zázn.</w:t>
      </w:r>
    </w:p>
    <w:p w14:paraId="2C65DB6F" w14:textId="77777777" w:rsidR="00BF7242" w:rsidRPr="006D633F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In: Applied sciences [elektronický dokument]. - Roč. 11, č. 2 (2021), s. [1-16], art. no. 819 [online]. - ISSN (online) 2076-3417</w:t>
      </w:r>
    </w:p>
    <w:p w14:paraId="5A9FED0A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Registrované v: wos</w:t>
      </w:r>
    </w:p>
    <w:p w14:paraId="44558FEB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Registrované v: scopus</w:t>
      </w:r>
    </w:p>
    <w:p w14:paraId="217F0ACE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Indikátor časopisu:</w:t>
      </w:r>
    </w:p>
    <w:p w14:paraId="21CE51E9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SJR (SCOPUS) 2020=0,435</w:t>
      </w:r>
    </w:p>
    <w:p w14:paraId="03291FA8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SNIP (SCOPUS) 2020=1,068</w:t>
      </w:r>
    </w:p>
    <w:p w14:paraId="5BB0127F" w14:textId="77777777" w:rsidR="00BF7242" w:rsidRPr="009B5F06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CiteScore (SCOPUS) 2020=3,00</w:t>
      </w:r>
    </w:p>
    <w:p w14:paraId="0CC28143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B5F06">
        <w:rPr>
          <w:rFonts w:ascii="Times New Roman" w:hAnsi="Times New Roman" w:cs="Times New Roman"/>
          <w:sz w:val="24"/>
          <w:szCs w:val="24"/>
          <w:lang w:eastAsia="sk-SK"/>
        </w:rPr>
        <w:t>IF (JCR) 2020=2,679</w:t>
      </w:r>
    </w:p>
    <w:p w14:paraId="1CE599C5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2F48D769" w14:textId="77777777" w:rsidR="00BF7242" w:rsidRPr="00F860D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F860D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Radvánszky, Ján</w:t>
      </w:r>
      <w:r w:rsidRPr="00F860D7">
        <w:rPr>
          <w:rFonts w:ascii="Times New Roman" w:hAnsi="Times New Roman" w:cs="Times New Roman"/>
          <w:sz w:val="24"/>
          <w:szCs w:val="24"/>
          <w:lang w:eastAsia="sk-SK"/>
        </w:rPr>
        <w:t xml:space="preserve"> - Hýblová, Michaela - Radvanska, Eva - Špalek, Peter - Valachová, Alica - Magyarova, Gabriela - Bognár, Csaba - Polák, Emil - </w:t>
      </w:r>
      <w:r w:rsidRPr="00F860D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Szemes, Tomáš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F860D7">
        <w:rPr>
          <w:rFonts w:ascii="Times New Roman" w:hAnsi="Times New Roman" w:cs="Times New Roman"/>
          <w:sz w:val="24"/>
          <w:szCs w:val="24"/>
          <w:lang w:eastAsia="sk-SK"/>
        </w:rPr>
        <w:t>- Kádaši,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F860D7">
        <w:rPr>
          <w:rFonts w:ascii="Times New Roman" w:hAnsi="Times New Roman" w:cs="Times New Roman"/>
          <w:sz w:val="24"/>
          <w:szCs w:val="24"/>
          <w:lang w:eastAsia="sk-SK"/>
        </w:rPr>
        <w:t xml:space="preserve">Ľudevít: Characterisation of Non-Pathogenic Premutation-Range Myotonic Dystrophy Type 2 Alleles </w:t>
      </w:r>
    </w:p>
    <w:p w14:paraId="187C9D81" w14:textId="77777777" w:rsidR="00BF7242" w:rsidRPr="00F860D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F860D7">
        <w:rPr>
          <w:rFonts w:ascii="Times New Roman" w:hAnsi="Times New Roman" w:cs="Times New Roman"/>
          <w:sz w:val="24"/>
          <w:szCs w:val="24"/>
          <w:lang w:eastAsia="sk-SK"/>
        </w:rPr>
        <w:t>Lit.: 32 zázn.</w:t>
      </w:r>
    </w:p>
    <w:p w14:paraId="7FB326D7" w14:textId="77777777" w:rsidR="00BF7242" w:rsidRPr="00F860D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F860D7">
        <w:rPr>
          <w:rFonts w:ascii="Times New Roman" w:hAnsi="Times New Roman" w:cs="Times New Roman"/>
          <w:sz w:val="24"/>
          <w:szCs w:val="24"/>
          <w:lang w:eastAsia="sk-SK"/>
        </w:rPr>
        <w:t>In: Journal of clinical medicine [elektronický dokument]. - Roč. 10, č. 17 (2021), s. 1-12, art. no. 3934 [online]. - ISSN (online) 2077-0383</w:t>
      </w:r>
    </w:p>
    <w:p w14:paraId="16E6032A" w14:textId="77777777" w:rsidR="00BF7242" w:rsidRPr="00F860D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F860D7">
        <w:rPr>
          <w:rFonts w:ascii="Times New Roman" w:hAnsi="Times New Roman" w:cs="Times New Roman"/>
          <w:sz w:val="24"/>
          <w:szCs w:val="24"/>
          <w:lang w:eastAsia="sk-SK"/>
        </w:rPr>
        <w:t>Registrované v: scopus</w:t>
      </w:r>
    </w:p>
    <w:p w14:paraId="11141BE2" w14:textId="77777777" w:rsidR="00BF7242" w:rsidRPr="00F860D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F860D7">
        <w:rPr>
          <w:rFonts w:ascii="Times New Roman" w:hAnsi="Times New Roman" w:cs="Times New Roman"/>
          <w:sz w:val="24"/>
          <w:szCs w:val="24"/>
          <w:lang w:eastAsia="sk-SK"/>
        </w:rPr>
        <w:t>Registrované v: wos</w:t>
      </w:r>
    </w:p>
    <w:p w14:paraId="4B7E545D" w14:textId="77777777" w:rsidR="00BF7242" w:rsidRPr="00F860D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F860D7">
        <w:rPr>
          <w:rFonts w:ascii="Times New Roman" w:hAnsi="Times New Roman" w:cs="Times New Roman"/>
          <w:sz w:val="24"/>
          <w:szCs w:val="24"/>
          <w:lang w:eastAsia="sk-SK"/>
        </w:rPr>
        <w:t>Indikátor časopisu:</w:t>
      </w:r>
    </w:p>
    <w:p w14:paraId="48775484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F860D7">
        <w:rPr>
          <w:rFonts w:ascii="Times New Roman" w:hAnsi="Times New Roman" w:cs="Times New Roman"/>
          <w:sz w:val="24"/>
          <w:szCs w:val="24"/>
          <w:lang w:eastAsia="sk-SK"/>
        </w:rPr>
        <w:t>IF (JCR) 2020=4,242</w:t>
      </w:r>
    </w:p>
    <w:p w14:paraId="24F238E7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7B7DAD70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Mišová, Ivana - Piteľová, Alexandra- Budiš, Jaroslav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C86099">
        <w:rPr>
          <w:rFonts w:ascii="Times New Roman" w:hAnsi="Times New Roman" w:cs="Times New Roman"/>
          <w:sz w:val="24"/>
          <w:szCs w:val="24"/>
          <w:lang w:eastAsia="sk-SK"/>
        </w:rPr>
        <w:t xml:space="preserve">- Gazdarica, Juraj  - </w:t>
      </w:r>
      <w:r w:rsidRPr="006D34B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Sedláčková, Tatiana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C86099">
        <w:rPr>
          <w:rFonts w:ascii="Times New Roman" w:hAnsi="Times New Roman" w:cs="Times New Roman"/>
          <w:sz w:val="24"/>
          <w:szCs w:val="24"/>
          <w:lang w:eastAsia="sk-SK"/>
        </w:rPr>
        <w:t>- Jordáková, Anna - Benko, Zsigmond - Šmondrková, Mária - Mayerová, Nina - Pichlerová, Karoline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C86099">
        <w:rPr>
          <w:rFonts w:ascii="Times New Roman" w:hAnsi="Times New Roman" w:cs="Times New Roman"/>
          <w:sz w:val="24"/>
          <w:szCs w:val="24"/>
          <w:lang w:eastAsia="sk-SK"/>
        </w:rPr>
        <w:t xml:space="preserve">- Striešková, Lucia - Prevorovský, Martin - Gregáň, Juraj - Čipák, Ľuboš </w:t>
      </w:r>
      <w:r w:rsidRPr="006D34B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- Szemes, Tomáš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C86099">
        <w:rPr>
          <w:rFonts w:ascii="Times New Roman" w:hAnsi="Times New Roman" w:cs="Times New Roman"/>
          <w:sz w:val="24"/>
          <w:szCs w:val="24"/>
          <w:lang w:eastAsia="sk-SK"/>
        </w:rPr>
        <w:t>- Bágeľová Poláková, Silvia: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C86099">
        <w:rPr>
          <w:rFonts w:ascii="Times New Roman" w:hAnsi="Times New Roman" w:cs="Times New Roman"/>
          <w:sz w:val="24"/>
          <w:szCs w:val="24"/>
          <w:lang w:eastAsia="sk-SK"/>
        </w:rPr>
        <w:t xml:space="preserve">Repression of a large number of genes requires interplay between homologous recombination and HIRA </w:t>
      </w:r>
    </w:p>
    <w:p w14:paraId="1F739262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Lit.: 154 zázn.</w:t>
      </w:r>
    </w:p>
    <w:p w14:paraId="2FC37446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In: Nucleic Acids Research [elektronický dokument]. - Roč. 49, č. 6 (2021), s. 1914-1934 [print]. - ISSN (print) 0305-1048</w:t>
      </w:r>
    </w:p>
    <w:p w14:paraId="78505D85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Registrované v: scopus</w:t>
      </w:r>
    </w:p>
    <w:p w14:paraId="3E20AB15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Registrované v: wos</w:t>
      </w:r>
    </w:p>
    <w:p w14:paraId="06501089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Indikátor časopisu:</w:t>
      </w:r>
    </w:p>
    <w:p w14:paraId="48970B52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SJR (SCOPUS) 2020=9,008</w:t>
      </w:r>
    </w:p>
    <w:p w14:paraId="659A216D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SNIP (SCOPUS) 2020=4,779</w:t>
      </w:r>
    </w:p>
    <w:p w14:paraId="65014E3A" w14:textId="77777777" w:rsidR="00BF7242" w:rsidRPr="00C8609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CiteScore (SCOPUS) 2020=23,5</w:t>
      </w:r>
    </w:p>
    <w:p w14:paraId="7E22FC08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C86099">
        <w:rPr>
          <w:rFonts w:ascii="Times New Roman" w:hAnsi="Times New Roman" w:cs="Times New Roman"/>
          <w:sz w:val="24"/>
          <w:szCs w:val="24"/>
          <w:lang w:eastAsia="sk-SK"/>
        </w:rPr>
        <w:t>IF (JCR) 2020=16.971</w:t>
      </w:r>
    </w:p>
    <w:p w14:paraId="1F2BAD81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9ABE53C" w14:textId="77777777" w:rsidR="00BF7242" w:rsidRPr="00583A0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583A0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Hekel, Rastislav - Budiš, Jaroslav - Kucharík, Marcel - Radvánszky, Ján  - Pös, Zuzana - Szemes, Tomáš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 xml:space="preserve">: Privacy preservingstorage of sequenced genomic data </w:t>
      </w:r>
    </w:p>
    <w:p w14:paraId="0286118E" w14:textId="77777777" w:rsidR="00BF7242" w:rsidRPr="00583A0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583A07">
        <w:rPr>
          <w:rFonts w:ascii="Times New Roman" w:hAnsi="Times New Roman" w:cs="Times New Roman"/>
          <w:sz w:val="24"/>
          <w:szCs w:val="24"/>
          <w:lang w:eastAsia="sk-SK"/>
        </w:rPr>
        <w:t>Lit.: 32 zázn.</w:t>
      </w:r>
    </w:p>
    <w:p w14:paraId="6C5C377F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583A07">
        <w:rPr>
          <w:rFonts w:ascii="Times New Roman" w:hAnsi="Times New Roman" w:cs="Times New Roman"/>
          <w:sz w:val="24"/>
          <w:szCs w:val="24"/>
          <w:lang w:eastAsia="sk-SK"/>
        </w:rPr>
        <w:t>In: bioRxiv [elektronický dokument]. - č. 16. február (2021), s. [1-12], nestr. [online]</w:t>
      </w:r>
    </w:p>
    <w:p w14:paraId="28C9E4D9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45D1DFD" w14:textId="77777777" w:rsidR="00BF7242" w:rsidRPr="00583A07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583A07">
        <w:rPr>
          <w:rFonts w:ascii="Times New Roman" w:hAnsi="Times New Roman" w:cs="Times New Roman"/>
          <w:sz w:val="24"/>
          <w:szCs w:val="24"/>
          <w:lang w:eastAsia="sk-SK"/>
        </w:rPr>
        <w:lastRenderedPageBreak/>
        <w:t xml:space="preserve">Beáta Soltész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- 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 xml:space="preserve">Gergely Buglyó </w:t>
      </w:r>
      <w:r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 xml:space="preserve"> Nikolett Németh </w:t>
      </w:r>
      <w:r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 xml:space="preserve"> Melinda Szilágyi </w:t>
      </w:r>
      <w:r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583A0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Ondrej Pös - Tomas Szemes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- 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 xml:space="preserve">István Balogh  </w:t>
      </w:r>
      <w:r>
        <w:rPr>
          <w:rFonts w:ascii="Times New Roman" w:hAnsi="Times New Roman" w:cs="Times New Roman"/>
          <w:sz w:val="24"/>
          <w:szCs w:val="24"/>
          <w:lang w:eastAsia="sk-SK"/>
        </w:rPr>
        <w:t>-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583A0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Bálint Nagy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: </w:t>
      </w:r>
      <w:r w:rsidRPr="00583A07">
        <w:rPr>
          <w:rFonts w:ascii="Times New Roman" w:hAnsi="Times New Roman" w:cs="Times New Roman"/>
          <w:sz w:val="24"/>
          <w:szCs w:val="24"/>
          <w:lang w:eastAsia="sk-SK"/>
        </w:rPr>
        <w:t>The Role of Exosomes in Cancer Progression</w:t>
      </w:r>
    </w:p>
    <w:p w14:paraId="635465D9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In: international Journal of Molecular Science – publikované v roku 2022</w:t>
      </w:r>
    </w:p>
    <w:p w14:paraId="37D42819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11320FF" w14:textId="77777777" w:rsidR="00BF7242" w:rsidRPr="007C2788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7C278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Kucharík, Marcel - Budiš, Jaroslav</w:t>
      </w:r>
      <w:r w:rsidRPr="007C2788">
        <w:rPr>
          <w:rFonts w:ascii="Times New Roman" w:hAnsi="Times New Roman" w:cs="Times New Roman"/>
          <w:sz w:val="24"/>
          <w:szCs w:val="24"/>
          <w:lang w:eastAsia="sk-SK"/>
        </w:rPr>
        <w:t xml:space="preserve"> - Hýblová, Michaela - Minárik, Gabriel - </w:t>
      </w:r>
      <w:r w:rsidRPr="007C2788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Szemes, Tomáš</w:t>
      </w:r>
      <w:r w:rsidRPr="007C2788">
        <w:rPr>
          <w:rFonts w:ascii="Times New Roman" w:hAnsi="Times New Roman" w:cs="Times New Roman"/>
          <w:sz w:val="24"/>
          <w:szCs w:val="24"/>
          <w:lang w:eastAsia="sk-SK"/>
        </w:rPr>
        <w:t>: Copy number variant detection with low-coverage whole-genome sequencing is a viablealternative to the traditional array-CGH [elektronický dokument]</w:t>
      </w:r>
    </w:p>
    <w:p w14:paraId="35E5AF47" w14:textId="77777777" w:rsidR="00BF7242" w:rsidRPr="007C2788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7C2788">
        <w:rPr>
          <w:rFonts w:ascii="Times New Roman" w:hAnsi="Times New Roman" w:cs="Times New Roman"/>
          <w:sz w:val="24"/>
          <w:szCs w:val="24"/>
          <w:lang w:eastAsia="sk-SK"/>
        </w:rPr>
        <w:t>Lit.: 19 zázn.</w:t>
      </w:r>
    </w:p>
    <w:p w14:paraId="47820C10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7C2788">
        <w:rPr>
          <w:rFonts w:ascii="Times New Roman" w:hAnsi="Times New Roman" w:cs="Times New Roman"/>
          <w:sz w:val="24"/>
          <w:szCs w:val="24"/>
          <w:lang w:eastAsia="sk-SK"/>
        </w:rPr>
        <w:t>In: medRxiv [elektronický dokument]. - č. 21. marca (2021), s. [1-15] [online]</w:t>
      </w:r>
    </w:p>
    <w:p w14:paraId="63159069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4D51FABD" w14:textId="77777777" w:rsidR="00BF7242" w:rsidRPr="005A6BB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Goga, Adrián - Böhmer, Miroslav - Hekel, Rastislav - Krampl, Werner</w:t>
      </w:r>
      <w:r w:rsidRPr="005A6BB9">
        <w:rPr>
          <w:rFonts w:ascii="Times New Roman" w:hAnsi="Times New Roman" w:cs="Times New Roman"/>
          <w:sz w:val="24"/>
          <w:szCs w:val="24"/>
          <w:lang w:eastAsia="sk-SK"/>
        </w:rPr>
        <w:t xml:space="preserve"> - Brejová, Bronislava- Vinař, Tomáš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5A6BB9">
        <w:rPr>
          <w:rFonts w:ascii="Times New Roman" w:hAnsi="Times New Roman" w:cs="Times New Roman"/>
          <w:sz w:val="24"/>
          <w:szCs w:val="24"/>
          <w:lang w:eastAsia="sk-SK"/>
        </w:rPr>
        <w:t xml:space="preserve">- </w:t>
      </w:r>
      <w:r w:rsidRPr="00942E37">
        <w:rPr>
          <w:rFonts w:ascii="Times New Roman" w:hAnsi="Times New Roman" w:cs="Times New Roman"/>
          <w:sz w:val="24"/>
          <w:szCs w:val="24"/>
          <w:lang w:eastAsia="sk-SK"/>
        </w:rPr>
        <w:t>Budiš, Jaroslav - Szemes, Tomáš</w:t>
      </w:r>
      <w:r w:rsidRPr="005A6BB9">
        <w:rPr>
          <w:rFonts w:ascii="Times New Roman" w:hAnsi="Times New Roman" w:cs="Times New Roman"/>
          <w:sz w:val="24"/>
          <w:szCs w:val="24"/>
          <w:lang w:eastAsia="sk-SK"/>
        </w:rPr>
        <w:t xml:space="preserve">: SnakeLines workflow for SARS-CoV-2 variant detection from next-generation sequencing reads </w:t>
      </w:r>
    </w:p>
    <w:p w14:paraId="5D0D0265" w14:textId="77777777" w:rsidR="00BF7242" w:rsidRPr="005A6BB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5A6BB9">
        <w:rPr>
          <w:rFonts w:ascii="Times New Roman" w:hAnsi="Times New Roman" w:cs="Times New Roman"/>
          <w:sz w:val="24"/>
          <w:szCs w:val="24"/>
          <w:lang w:eastAsia="sk-SK"/>
        </w:rPr>
        <w:t>Lit.: 36 zázn.</w:t>
      </w:r>
    </w:p>
    <w:p w14:paraId="5721BF72" w14:textId="77777777" w:rsidR="00BF7242" w:rsidRPr="005A6BB9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5A6BB9">
        <w:rPr>
          <w:rFonts w:ascii="Times New Roman" w:hAnsi="Times New Roman" w:cs="Times New Roman"/>
          <w:sz w:val="24"/>
          <w:szCs w:val="24"/>
          <w:lang w:eastAsia="sk-SK"/>
        </w:rPr>
        <w:t xml:space="preserve">In: ITAT 2021 Information Technologies Applications and Theory 2021 [elektronický dokument] </w:t>
      </w:r>
    </w:p>
    <w:p w14:paraId="44BA61B0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5A6BB9">
        <w:rPr>
          <w:rFonts w:ascii="Times New Roman" w:hAnsi="Times New Roman" w:cs="Times New Roman"/>
          <w:sz w:val="24"/>
          <w:szCs w:val="24"/>
          <w:lang w:eastAsia="sk-SK"/>
        </w:rPr>
        <w:t>Registrované v: scopus</w:t>
      </w:r>
    </w:p>
    <w:p w14:paraId="3D427EA5" w14:textId="77777777" w:rsidR="00BF7242" w:rsidRDefault="00BF7242" w:rsidP="00BF7242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3B015463" w14:textId="77777777" w:rsidR="00BF7242" w:rsidRPr="00942E37" w:rsidRDefault="00BF7242" w:rsidP="00BF7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Pös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,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Ondrej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–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Radvanszky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,</w:t>
      </w:r>
      <w:r w:rsidRPr="00942E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Jan </w:t>
      </w:r>
      <w:r w:rsidRPr="00942E37">
        <w:rPr>
          <w:rFonts w:ascii="Times New Roman" w:hAnsi="Times New Roman" w:cs="Times New Roman"/>
          <w:sz w:val="24"/>
          <w:szCs w:val="24"/>
          <w:lang w:eastAsia="sk-SK"/>
        </w:rPr>
        <w:t xml:space="preserve">-  Gergely Bugly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–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Pös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,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Zuzana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–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Rusnakova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,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Diana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– 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Nagy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,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Bálint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–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Szemes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r w:rsidRPr="00942E37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Tomas</w:t>
      </w:r>
      <w:r w:rsidRPr="00942E37">
        <w:rPr>
          <w:rFonts w:ascii="Times New Roman" w:hAnsi="Times New Roman" w:cs="Times New Roman"/>
          <w:sz w:val="24"/>
          <w:szCs w:val="24"/>
          <w:lang w:eastAsia="sk-SK"/>
        </w:rPr>
        <w:t>: DNA copy number variation: Main characteristics,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942E37">
        <w:rPr>
          <w:rFonts w:ascii="Times New Roman" w:hAnsi="Times New Roman" w:cs="Times New Roman"/>
          <w:sz w:val="24"/>
          <w:szCs w:val="24"/>
          <w:lang w:eastAsia="sk-SK"/>
        </w:rPr>
        <w:t>evolutionary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942E37">
        <w:rPr>
          <w:rFonts w:ascii="Times New Roman" w:hAnsi="Times New Roman" w:cs="Times New Roman"/>
          <w:sz w:val="24"/>
          <w:szCs w:val="24"/>
          <w:lang w:eastAsia="sk-SK"/>
        </w:rPr>
        <w:t>significance, and pathological aspects</w:t>
      </w:r>
    </w:p>
    <w:p w14:paraId="3D0F28A4" w14:textId="77777777" w:rsidR="00BF7242" w:rsidRDefault="00BF7242" w:rsidP="00BF724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eastAsia="sk-SK"/>
        </w:rPr>
      </w:pPr>
      <w:r w:rsidRPr="00942E37">
        <w:rPr>
          <w:rFonts w:ascii="Times New Roman" w:hAnsi="Times New Roman" w:cs="Times New Roman"/>
          <w:sz w:val="24"/>
          <w:szCs w:val="24"/>
          <w:lang w:eastAsia="sk-SK"/>
        </w:rPr>
        <w:t xml:space="preserve">In: BIOMEDICAL JOURNAL 4 4 ( 2 0 2 1 ) </w:t>
      </w:r>
    </w:p>
    <w:p w14:paraId="0996EAC8" w14:textId="77777777" w:rsidR="00BF7242" w:rsidRDefault="00BF7242" w:rsidP="00BF724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7DB9ADE7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b/>
          <w:bCs/>
          <w:sz w:val="24"/>
          <w:szCs w:val="24"/>
        </w:rPr>
        <w:t>Bokor B</w:t>
      </w:r>
      <w:r w:rsidRPr="005C7B95">
        <w:rPr>
          <w:rFonts w:ascii="Times New Roman" w:hAnsi="Times New Roman" w:cs="Times New Roman"/>
          <w:sz w:val="24"/>
          <w:szCs w:val="24"/>
        </w:rPr>
        <w:t xml:space="preserve">, Santos CS, Kostoláni D, Machado J, da Silva MN, Carvalho SMP, Vaculík M, Vasconcelos MW. 2021. Mitigation of climate change and environmental hazards in plants: Potential role of the beneficial metalloid silicon. </w:t>
      </w:r>
      <w:r w:rsidRPr="005C7B95">
        <w:rPr>
          <w:rFonts w:ascii="Times New Roman" w:hAnsi="Times New Roman" w:cs="Times New Roman"/>
          <w:sz w:val="24"/>
          <w:szCs w:val="24"/>
          <w:u w:val="single"/>
        </w:rPr>
        <w:t>J Hazard Mater</w:t>
      </w:r>
      <w:r w:rsidRPr="005C7B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518069" w14:textId="77777777" w:rsidR="00BF7242" w:rsidRPr="005C7B95" w:rsidRDefault="00BF7242" w:rsidP="00BF72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In: Journal of Hazardous Materials. - Roč. 416 (2021), s. [1-17], art. no. 126193. - ISSN (print) 0304-3894</w:t>
      </w:r>
    </w:p>
    <w:p w14:paraId="6CB821F8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Registrované v: scopus</w:t>
      </w:r>
    </w:p>
    <w:p w14:paraId="6EFC2186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Registrované v: wos</w:t>
      </w:r>
    </w:p>
    <w:p w14:paraId="599F0A63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Indikátor časopisu:</w:t>
      </w:r>
    </w:p>
    <w:p w14:paraId="455E69C8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SJR (SCOPUS) 2020=2,034</w:t>
      </w:r>
    </w:p>
    <w:p w14:paraId="520CF41F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SNIP (SCOPUS) 2020=2,158</w:t>
      </w:r>
    </w:p>
    <w:p w14:paraId="55FE3AA1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CiteScore (SCOPUS) 2020=13,4</w:t>
      </w:r>
    </w:p>
    <w:p w14:paraId="151C0583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IF (JCR) 2020=10,588</w:t>
      </w:r>
    </w:p>
    <w:p w14:paraId="6F0C2FF4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989AC7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 xml:space="preserve">Lukacova Z, </w:t>
      </w:r>
      <w:r w:rsidRPr="005C7B95">
        <w:rPr>
          <w:rFonts w:ascii="Times New Roman" w:hAnsi="Times New Roman" w:cs="Times New Roman"/>
          <w:b/>
          <w:bCs/>
          <w:sz w:val="24"/>
          <w:szCs w:val="24"/>
        </w:rPr>
        <w:t>Bokor B</w:t>
      </w:r>
      <w:r w:rsidRPr="005C7B95">
        <w:rPr>
          <w:rFonts w:ascii="Times New Roman" w:hAnsi="Times New Roman" w:cs="Times New Roman"/>
          <w:sz w:val="24"/>
          <w:szCs w:val="24"/>
        </w:rPr>
        <w:t xml:space="preserve">, Vavrova S, Soltys K, Vaculik M. 2021. Divergence of reactions to arsenic (As) toxicity in tobacco (Nicotiana benthamiana) plants: A lesson from peroxidase involvement. </w:t>
      </w:r>
      <w:r w:rsidRPr="005C7B95">
        <w:rPr>
          <w:rFonts w:ascii="Times New Roman" w:hAnsi="Times New Roman" w:cs="Times New Roman"/>
          <w:sz w:val="24"/>
          <w:szCs w:val="24"/>
          <w:u w:val="single"/>
        </w:rPr>
        <w:t>J Hazard Mater.</w:t>
      </w:r>
      <w:r w:rsidRPr="005C7B95">
        <w:rPr>
          <w:rFonts w:ascii="Times New Roman" w:hAnsi="Times New Roman" w:cs="Times New Roman"/>
          <w:sz w:val="24"/>
          <w:szCs w:val="24"/>
        </w:rPr>
        <w:t xml:space="preserve"> 417:126049. doi: 10.1016/j.jhazmat.2021.126049. </w:t>
      </w:r>
    </w:p>
    <w:p w14:paraId="167696F1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In: Journal of Hazardous Materials. - Roč. 417 (2021), s. [1-11], art. no. 126049. - ISSN (print) 0304-3894</w:t>
      </w:r>
    </w:p>
    <w:p w14:paraId="5E895C70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Registrované v: scopus</w:t>
      </w:r>
    </w:p>
    <w:p w14:paraId="56AC1A10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Registrované v: wos</w:t>
      </w:r>
    </w:p>
    <w:p w14:paraId="2370CECD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Indikátor časopisu:</w:t>
      </w:r>
    </w:p>
    <w:p w14:paraId="39BA5308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SJR (SCOPUS) 2020=2,034</w:t>
      </w:r>
    </w:p>
    <w:p w14:paraId="3C103B77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SNIP (SCOPUS) 2020=2,158</w:t>
      </w:r>
    </w:p>
    <w:p w14:paraId="55C60ABD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CiteScore (SCOPUS) 2020=13,4</w:t>
      </w:r>
    </w:p>
    <w:p w14:paraId="2996CB94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IF (JCR) 2020=10,588</w:t>
      </w:r>
    </w:p>
    <w:p w14:paraId="190CBB38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70DA4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lastRenderedPageBreak/>
        <w:t>Lukačová, Zuzana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B95">
        <w:rPr>
          <w:rFonts w:ascii="Times New Roman" w:hAnsi="Times New Roman" w:cs="Times New Roman"/>
          <w:sz w:val="24"/>
          <w:szCs w:val="24"/>
        </w:rPr>
        <w:t>- Líška, Denis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B95">
        <w:rPr>
          <w:rFonts w:ascii="Times New Roman" w:hAnsi="Times New Roman" w:cs="Times New Roman"/>
          <w:sz w:val="24"/>
          <w:szCs w:val="24"/>
        </w:rPr>
        <w:t xml:space="preserve">- </w:t>
      </w:r>
      <w:r w:rsidRPr="005C7B95">
        <w:rPr>
          <w:rFonts w:ascii="Times New Roman" w:hAnsi="Times New Roman" w:cs="Times New Roman"/>
          <w:b/>
          <w:bCs/>
          <w:sz w:val="24"/>
          <w:szCs w:val="24"/>
        </w:rPr>
        <w:t>Bokor, Boris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B95">
        <w:rPr>
          <w:rFonts w:ascii="Times New Roman" w:hAnsi="Times New Roman" w:cs="Times New Roman"/>
          <w:sz w:val="24"/>
          <w:szCs w:val="24"/>
        </w:rPr>
        <w:t>- Švubová, Renáta[UKOPRBFR] - Lux, Alexander: Silicon and cadmium interaction of maize (Zea mays L.) plants cultivated in vitro</w:t>
      </w:r>
    </w:p>
    <w:p w14:paraId="2A530C32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Lit.: 74 zázn.</w:t>
      </w:r>
    </w:p>
    <w:p w14:paraId="4F0795CE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In: Biologia. - Roč. 76, č. 9 (2021), s. 2721-2733. - ISSN (print) 0006-3088</w:t>
      </w:r>
    </w:p>
    <w:p w14:paraId="710AF027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Registrované v: scopus</w:t>
      </w:r>
    </w:p>
    <w:p w14:paraId="4BABECB9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Registrované v: wos</w:t>
      </w:r>
    </w:p>
    <w:p w14:paraId="1DA5460F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Indikátor časopisu:</w:t>
      </w:r>
    </w:p>
    <w:p w14:paraId="687D608C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SJR (SCOPUS) 2020=0,282</w:t>
      </w:r>
    </w:p>
    <w:p w14:paraId="2CEDD66B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SNIP (SCOPUS) 2020=0,556</w:t>
      </w:r>
    </w:p>
    <w:p w14:paraId="3B478E81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CiteScore (SCOPUS) 2020=1,6</w:t>
      </w:r>
    </w:p>
    <w:p w14:paraId="4332B737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t>IF (JCR) 2020=1,350</w:t>
      </w:r>
    </w:p>
    <w:p w14:paraId="0BAB9658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36DE2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 xml:space="preserve">Varga, Viktor - Štefuca, Vladimír - Mihálová, Lenka - </w:t>
      </w:r>
      <w:r w:rsidRPr="003F64A5">
        <w:rPr>
          <w:rFonts w:ascii="Times New Roman" w:hAnsi="Times New Roman" w:cs="Times New Roman"/>
          <w:b/>
          <w:bCs/>
          <w:sz w:val="24"/>
          <w:szCs w:val="24"/>
        </w:rPr>
        <w:t>Levarski, Zdenko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052">
        <w:rPr>
          <w:rFonts w:ascii="Times New Roman" w:hAnsi="Times New Roman" w:cs="Times New Roman"/>
          <w:sz w:val="24"/>
          <w:szCs w:val="24"/>
        </w:rPr>
        <w:t>- Struhárňanská, Eva- Blaško, Jaroslav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052">
        <w:rPr>
          <w:rFonts w:ascii="Times New Roman" w:hAnsi="Times New Roman" w:cs="Times New Roman"/>
          <w:sz w:val="24"/>
          <w:szCs w:val="24"/>
        </w:rPr>
        <w:t>- Kubinec, Robert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052">
        <w:rPr>
          <w:rFonts w:ascii="Times New Roman" w:hAnsi="Times New Roman" w:cs="Times New Roman"/>
          <w:sz w:val="24"/>
          <w:szCs w:val="24"/>
        </w:rPr>
        <w:t xml:space="preserve">- Farkaš, Pavel - Sitkey, Vladimír - </w:t>
      </w:r>
      <w:r w:rsidRPr="003F64A5">
        <w:rPr>
          <w:rFonts w:ascii="Times New Roman" w:hAnsi="Times New Roman" w:cs="Times New Roman"/>
          <w:b/>
          <w:bCs/>
          <w:sz w:val="24"/>
          <w:szCs w:val="24"/>
        </w:rPr>
        <w:t>Turňa, Ján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052">
        <w:rPr>
          <w:rFonts w:ascii="Times New Roman" w:hAnsi="Times New Roman" w:cs="Times New Roman"/>
          <w:sz w:val="24"/>
          <w:szCs w:val="24"/>
        </w:rPr>
        <w:t xml:space="preserve">- Rosenberg, Michal - </w:t>
      </w:r>
      <w:r w:rsidRPr="003F64A5">
        <w:rPr>
          <w:rFonts w:ascii="Times New Roman" w:hAnsi="Times New Roman" w:cs="Times New Roman"/>
          <w:b/>
          <w:bCs/>
          <w:sz w:val="24"/>
          <w:szCs w:val="24"/>
        </w:rPr>
        <w:t>Stuchlík, Stanislav</w:t>
      </w:r>
      <w:r w:rsidRPr="00C34052">
        <w:rPr>
          <w:rFonts w:ascii="Times New Roman" w:hAnsi="Times New Roman" w:cs="Times New Roman"/>
          <w:sz w:val="24"/>
          <w:szCs w:val="24"/>
        </w:rPr>
        <w:t>: Recombinant Enzymatic Redox Systems for Preparation of Aroma Compounds by Biotransformation [elektronický dokument]</w:t>
      </w:r>
    </w:p>
    <w:p w14:paraId="0E8B4E9F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Lit.: 60 zázn.</w:t>
      </w:r>
    </w:p>
    <w:p w14:paraId="1153E33C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In: Frontiers in Microbiology [elektronický dokument]. - Roč. 12, č. June (2021), s. [1-12], art. no. 684640 [online]. - ISSN (online) 1664-302X</w:t>
      </w:r>
    </w:p>
    <w:p w14:paraId="5A41347C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Registrované v: scopus</w:t>
      </w:r>
    </w:p>
    <w:p w14:paraId="12876206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Registrované v: wos</w:t>
      </w:r>
    </w:p>
    <w:p w14:paraId="6EC84603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Indikátor časopisu:</w:t>
      </w:r>
    </w:p>
    <w:p w14:paraId="1432C605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SJR (SCOPUS) 2020=1,701</w:t>
      </w:r>
    </w:p>
    <w:p w14:paraId="7AE37B10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SNIP (SCOPUS) 2020=1,558</w:t>
      </w:r>
    </w:p>
    <w:p w14:paraId="03F51F6F" w14:textId="77777777" w:rsidR="00BF7242" w:rsidRPr="00C3405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CiteScore (SCOPUS) 2020=7,3</w:t>
      </w:r>
    </w:p>
    <w:p w14:paraId="6DC39A4C" w14:textId="77777777" w:rsidR="00BF7242" w:rsidRPr="00D474FF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052">
        <w:rPr>
          <w:rFonts w:ascii="Times New Roman" w:hAnsi="Times New Roman" w:cs="Times New Roman"/>
          <w:sz w:val="24"/>
          <w:szCs w:val="24"/>
        </w:rPr>
        <w:t>IF (JCR) 2020=5,64</w:t>
      </w:r>
    </w:p>
    <w:p w14:paraId="04033F90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A24CC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Slobodníková, Lívia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4A5">
        <w:rPr>
          <w:rFonts w:ascii="Times New Roman" w:hAnsi="Times New Roman" w:cs="Times New Roman"/>
          <w:sz w:val="24"/>
          <w:szCs w:val="24"/>
        </w:rPr>
        <w:t xml:space="preserve">- </w:t>
      </w:r>
      <w:r w:rsidRPr="00EF0E2B">
        <w:rPr>
          <w:rFonts w:ascii="Times New Roman" w:hAnsi="Times New Roman" w:cs="Times New Roman"/>
          <w:b/>
          <w:bCs/>
          <w:sz w:val="24"/>
          <w:szCs w:val="24"/>
        </w:rPr>
        <w:t>Markusková, Barbora - Kajsík, Michal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4A5">
        <w:rPr>
          <w:rFonts w:ascii="Times New Roman" w:hAnsi="Times New Roman" w:cs="Times New Roman"/>
          <w:sz w:val="24"/>
          <w:szCs w:val="24"/>
        </w:rPr>
        <w:t>- Andrezál, Michal - Straka, Marek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4A5">
        <w:rPr>
          <w:rFonts w:ascii="Times New Roman" w:hAnsi="Times New Roman" w:cs="Times New Roman"/>
          <w:sz w:val="24"/>
          <w:szCs w:val="24"/>
        </w:rPr>
        <w:t xml:space="preserve">- Liptáková, Adriána - </w:t>
      </w:r>
      <w:r w:rsidRPr="00EF0E2B">
        <w:rPr>
          <w:rFonts w:ascii="Times New Roman" w:hAnsi="Times New Roman" w:cs="Times New Roman"/>
          <w:b/>
          <w:bCs/>
          <w:sz w:val="24"/>
          <w:szCs w:val="24"/>
        </w:rPr>
        <w:t>Drahovská, Hana</w:t>
      </w:r>
      <w:r w:rsidRPr="003F64A5">
        <w:rPr>
          <w:rFonts w:ascii="Times New Roman" w:hAnsi="Times New Roman" w:cs="Times New Roman"/>
          <w:sz w:val="24"/>
          <w:szCs w:val="24"/>
        </w:rPr>
        <w:t>: Characterization of anti-bacterial effect of the two new phages against uropathogenic escherichia coli [elektronický dokument]</w:t>
      </w:r>
    </w:p>
    <w:p w14:paraId="19526367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Lit.: 36 zázn.</w:t>
      </w:r>
    </w:p>
    <w:p w14:paraId="08BC303A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In: Viruses [elektronický dokument]. - Roč. 13, č. 7 (2021), s. [1-9], Art. No. 1348 [online]. - ISSN (online) 1999-4915</w:t>
      </w:r>
    </w:p>
    <w:p w14:paraId="3692D153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Registrované v: scopus</w:t>
      </w:r>
    </w:p>
    <w:p w14:paraId="39753618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Registrované v: wos</w:t>
      </w:r>
    </w:p>
    <w:p w14:paraId="60A9017F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Indikátor časopisu:</w:t>
      </w:r>
    </w:p>
    <w:p w14:paraId="4EAB499D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SJR (SCOPUS) 2020=1.828</w:t>
      </w:r>
    </w:p>
    <w:p w14:paraId="1C33FC21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SNIP (SCOPUS) 2020=1.679</w:t>
      </w:r>
    </w:p>
    <w:p w14:paraId="115C4DA4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CiteScore (SCOPUS) 2020=5.7</w:t>
      </w:r>
    </w:p>
    <w:p w14:paraId="1D1B4347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IF (JCR) 2020=5.048</w:t>
      </w:r>
    </w:p>
    <w:p w14:paraId="39F0C533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9F72A" w14:textId="77777777" w:rsidR="00BF7242" w:rsidRPr="00A8430C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30C">
        <w:rPr>
          <w:rFonts w:ascii="Times New Roman" w:hAnsi="Times New Roman" w:cs="Times New Roman"/>
          <w:b/>
          <w:bCs/>
          <w:sz w:val="24"/>
          <w:szCs w:val="24"/>
        </w:rPr>
        <w:t>Kajsikova, Maria – Kajsik, Michal – Drahovska, Hana</w:t>
      </w:r>
      <w:r w:rsidRPr="00A843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A8430C">
        <w:rPr>
          <w:rFonts w:ascii="Times New Roman" w:hAnsi="Times New Roman" w:cs="Times New Roman"/>
          <w:sz w:val="24"/>
          <w:szCs w:val="24"/>
        </w:rPr>
        <w:t>Bukov</w:t>
      </w:r>
      <w:r>
        <w:rPr>
          <w:rFonts w:ascii="Times New Roman" w:hAnsi="Times New Roman" w:cs="Times New Roman"/>
          <w:sz w:val="24"/>
          <w:szCs w:val="24"/>
        </w:rPr>
        <w:t>ska,</w:t>
      </w:r>
      <w:r w:rsidRPr="00A8430C">
        <w:rPr>
          <w:rFonts w:ascii="Times New Roman" w:hAnsi="Times New Roman" w:cs="Times New Roman"/>
          <w:sz w:val="24"/>
          <w:szCs w:val="24"/>
        </w:rPr>
        <w:t xml:space="preserve"> Gabriela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8430C">
        <w:rPr>
          <w:rFonts w:ascii="Times New Roman" w:hAnsi="Times New Roman" w:cs="Times New Roman"/>
          <w:sz w:val="24"/>
          <w:szCs w:val="24"/>
        </w:rPr>
        <w:t>Complete genome sequence of the industrial l</w:t>
      </w:r>
      <w:r w:rsidRPr="00A8430C">
        <w:rPr>
          <w:rFonts w:ascii="Cambria Math" w:hAnsi="Cambria Math" w:cs="Cambria Math"/>
          <w:sz w:val="24"/>
          <w:szCs w:val="24"/>
        </w:rPr>
        <w:t>‑</w:t>
      </w:r>
      <w:r w:rsidRPr="00A8430C">
        <w:rPr>
          <w:rFonts w:ascii="Times New Roman" w:hAnsi="Times New Roman" w:cs="Times New Roman"/>
          <w:sz w:val="24"/>
          <w:szCs w:val="24"/>
        </w:rPr>
        <w:t>lysine production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30C">
        <w:rPr>
          <w:rFonts w:ascii="Times New Roman" w:hAnsi="Times New Roman" w:cs="Times New Roman"/>
          <w:sz w:val="24"/>
          <w:szCs w:val="24"/>
        </w:rPr>
        <w:t>strain [Brevibacterium] flavum CCM 251</w:t>
      </w:r>
    </w:p>
    <w:p w14:paraId="331BE498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In:</w:t>
      </w:r>
      <w:r w:rsidRPr="00A8430C">
        <w:t xml:space="preserve"> </w:t>
      </w:r>
      <w:r w:rsidRPr="00A8430C">
        <w:rPr>
          <w:rFonts w:ascii="Times New Roman" w:hAnsi="Times New Roman" w:cs="Times New Roman"/>
          <w:sz w:val="24"/>
          <w:szCs w:val="24"/>
        </w:rPr>
        <w:t>Biologia</w:t>
      </w:r>
      <w:r>
        <w:rPr>
          <w:rFonts w:ascii="Times New Roman" w:hAnsi="Times New Roman" w:cs="Times New Roman"/>
          <w:sz w:val="24"/>
          <w:szCs w:val="24"/>
        </w:rPr>
        <w:t xml:space="preserve"> – publikované v roku 2022</w:t>
      </w:r>
    </w:p>
    <w:p w14:paraId="501D68FE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Registrované v: scopus</w:t>
      </w:r>
    </w:p>
    <w:p w14:paraId="1351C6F2" w14:textId="77777777" w:rsidR="00BF7242" w:rsidRPr="003F64A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4A5">
        <w:rPr>
          <w:rFonts w:ascii="Times New Roman" w:hAnsi="Times New Roman" w:cs="Times New Roman"/>
          <w:sz w:val="24"/>
          <w:szCs w:val="24"/>
        </w:rPr>
        <w:t>Registrované v: wos</w:t>
      </w:r>
    </w:p>
    <w:p w14:paraId="4349F041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2CC40" w14:textId="77777777" w:rsidR="00BF7242" w:rsidRPr="00D474FF" w:rsidRDefault="00BF7242" w:rsidP="00BF72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27689" w14:textId="77777777" w:rsidR="00BF7242" w:rsidRPr="008412F5" w:rsidRDefault="00BF7242" w:rsidP="00BF72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2F5">
        <w:rPr>
          <w:rFonts w:ascii="Times New Roman" w:hAnsi="Times New Roman" w:cs="Times New Roman"/>
          <w:b/>
          <w:bCs/>
          <w:sz w:val="24"/>
          <w:szCs w:val="24"/>
        </w:rPr>
        <w:t>Zaujímavá publikácia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7A43F5" w14:textId="77777777" w:rsidR="00BF7242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8DCDD8" w14:textId="77777777" w:rsidR="00BF7242" w:rsidRPr="005C7B95" w:rsidRDefault="00BF7242" w:rsidP="00BF7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B95">
        <w:rPr>
          <w:rFonts w:ascii="Times New Roman" w:hAnsi="Times New Roman" w:cs="Times New Roman"/>
          <w:sz w:val="24"/>
          <w:szCs w:val="24"/>
        </w:rPr>
        <w:lastRenderedPageBreak/>
        <w:t xml:space="preserve">Jakšová J, Rác M, </w:t>
      </w:r>
      <w:r w:rsidRPr="005C7B95">
        <w:rPr>
          <w:rFonts w:ascii="Times New Roman" w:hAnsi="Times New Roman" w:cs="Times New Roman"/>
          <w:b/>
          <w:bCs/>
          <w:sz w:val="24"/>
          <w:szCs w:val="24"/>
        </w:rPr>
        <w:t>Bokor B</w:t>
      </w:r>
      <w:r w:rsidRPr="005C7B95">
        <w:rPr>
          <w:rFonts w:ascii="Times New Roman" w:hAnsi="Times New Roman" w:cs="Times New Roman"/>
          <w:sz w:val="24"/>
          <w:szCs w:val="24"/>
        </w:rPr>
        <w:t>, Petřík I, Novák O, Reichelt M, Mithöfer A, Pavlovič A.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C7B95">
        <w:rPr>
          <w:rFonts w:ascii="Times New Roman" w:hAnsi="Times New Roman" w:cs="Times New Roman"/>
          <w:sz w:val="24"/>
          <w:szCs w:val="24"/>
        </w:rPr>
        <w:t xml:space="preserve"> Anaesthetic diethyl ether impairs long-distance electrical and jasmonate signaling in Arabidopsis thaliana. </w:t>
      </w:r>
      <w:r>
        <w:rPr>
          <w:rFonts w:ascii="Times New Roman" w:hAnsi="Times New Roman" w:cs="Times New Roman"/>
          <w:sz w:val="24"/>
          <w:szCs w:val="24"/>
        </w:rPr>
        <w:t xml:space="preserve">In: </w:t>
      </w:r>
      <w:r w:rsidRPr="005C7B95">
        <w:rPr>
          <w:rFonts w:ascii="Times New Roman" w:hAnsi="Times New Roman" w:cs="Times New Roman"/>
          <w:sz w:val="24"/>
          <w:szCs w:val="24"/>
        </w:rPr>
        <w:t>Plant Physiol Biochem. 169:311-321.</w:t>
      </w:r>
    </w:p>
    <w:p w14:paraId="2DABE816" w14:textId="77777777" w:rsidR="008C656D" w:rsidRDefault="008C656D"/>
    <w:sectPr w:rsidR="008C6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 Light">
    <w:altName w:val="Arial"/>
    <w:charset w:val="EE"/>
    <w:family w:val="swiss"/>
    <w:pitch w:val="variable"/>
    <w:sig w:usb0="E40026FF" w:usb1="5000007B" w:usb2="0800402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42"/>
    <w:rsid w:val="008C656D"/>
    <w:rsid w:val="00BF7242"/>
    <w:rsid w:val="00E0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7517"/>
  <w15:chartTrackingRefBased/>
  <w15:docId w15:val="{D20B4834-A456-47AD-A969-3317303F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F7242"/>
    <w:pPr>
      <w:spacing w:after="200" w:line="276" w:lineRule="auto"/>
      <w:jc w:val="both"/>
    </w:pPr>
    <w:rPr>
      <w:rFonts w:ascii="DejaVu Sans Light" w:hAnsi="DejaVu Sans Light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5514</Characters>
  <Application>Microsoft Office Word</Application>
  <DocSecurity>0</DocSecurity>
  <Lines>45</Lines>
  <Paragraphs>12</Paragraphs>
  <ScaleCrop>false</ScaleCrop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 Michal</dc:creator>
  <cp:keywords/>
  <dc:description/>
  <cp:lastModifiedBy>Nemec Michal</cp:lastModifiedBy>
  <cp:revision>2</cp:revision>
  <dcterms:created xsi:type="dcterms:W3CDTF">2023-02-15T09:19:00Z</dcterms:created>
  <dcterms:modified xsi:type="dcterms:W3CDTF">2023-02-15T09:19:00Z</dcterms:modified>
</cp:coreProperties>
</file>